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69A" w:rsidRDefault="00B4269A" w:rsidP="00B4269A">
      <w:pPr>
        <w:autoSpaceDE w:val="0"/>
        <w:autoSpaceDN w:val="0"/>
        <w:adjustRightInd w:val="0"/>
        <w:spacing w:after="0" w:line="240" w:lineRule="auto"/>
        <w:rPr>
          <w:rFonts w:ascii="Arial,Bold" w:hAnsi="Arial,Bold" w:cs="Arial,Bold"/>
          <w:b/>
          <w:bCs/>
          <w:sz w:val="24"/>
          <w:szCs w:val="24"/>
        </w:rPr>
      </w:pPr>
      <w:r>
        <w:rPr>
          <w:rFonts w:ascii="Arial,Bold" w:hAnsi="Arial,Bold" w:cs="Arial,Bold"/>
          <w:b/>
          <w:bCs/>
          <w:sz w:val="24"/>
          <w:szCs w:val="24"/>
        </w:rPr>
        <w:t>MATERIAL RETENTION FOR INSPECTION</w:t>
      </w:r>
    </w:p>
    <w:p w:rsidR="00B4269A" w:rsidRDefault="00B4269A" w:rsidP="00B4269A">
      <w:pPr>
        <w:autoSpaceDE w:val="0"/>
        <w:autoSpaceDN w:val="0"/>
        <w:adjustRightInd w:val="0"/>
        <w:spacing w:after="0" w:line="240" w:lineRule="auto"/>
        <w:rPr>
          <w:rFonts w:ascii="Arial,Bold" w:hAnsi="Arial,Bold" w:cs="Arial,Bold"/>
          <w:b/>
          <w:bCs/>
          <w:sz w:val="24"/>
          <w:szCs w:val="24"/>
        </w:rPr>
      </w:pPr>
    </w:p>
    <w:p w:rsidR="00B4269A" w:rsidRDefault="00B4269A" w:rsidP="00B4269A">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Failed materials must be destroyed and disposed of not earlier than 3 months after claim settlement, except when a notification is received indicating that the part should be retained for shipment to New Holland or held for future inspection by New Holland. This indication is given by a message on </w:t>
      </w:r>
      <w:proofErr w:type="spellStart"/>
      <w:r>
        <w:rPr>
          <w:rFonts w:ascii="Arial" w:hAnsi="Arial" w:cs="Arial"/>
          <w:sz w:val="20"/>
          <w:szCs w:val="20"/>
        </w:rPr>
        <w:t>eWarranty</w:t>
      </w:r>
      <w:proofErr w:type="spellEnd"/>
      <w:r>
        <w:rPr>
          <w:rFonts w:ascii="Arial" w:hAnsi="Arial" w:cs="Arial"/>
          <w:sz w:val="20"/>
          <w:szCs w:val="20"/>
        </w:rPr>
        <w:t xml:space="preserve"> (for more information refer to the </w:t>
      </w:r>
      <w:proofErr w:type="spellStart"/>
      <w:r>
        <w:rPr>
          <w:rFonts w:ascii="Arial" w:hAnsi="Arial" w:cs="Arial"/>
          <w:sz w:val="20"/>
          <w:szCs w:val="20"/>
        </w:rPr>
        <w:t>eWarranty</w:t>
      </w:r>
      <w:proofErr w:type="spellEnd"/>
      <w:r>
        <w:rPr>
          <w:rFonts w:ascii="Arial" w:hAnsi="Arial" w:cs="Arial"/>
          <w:sz w:val="20"/>
          <w:szCs w:val="20"/>
        </w:rPr>
        <w:t xml:space="preserve"> User Manual).</w:t>
      </w:r>
    </w:p>
    <w:p w:rsidR="00B4269A" w:rsidRDefault="00B4269A" w:rsidP="00B4269A">
      <w:pPr>
        <w:autoSpaceDE w:val="0"/>
        <w:autoSpaceDN w:val="0"/>
        <w:adjustRightInd w:val="0"/>
        <w:spacing w:after="0" w:line="240" w:lineRule="auto"/>
        <w:rPr>
          <w:rFonts w:ascii="Arial" w:hAnsi="Arial" w:cs="Arial"/>
          <w:sz w:val="20"/>
          <w:szCs w:val="20"/>
        </w:rPr>
      </w:pPr>
      <w:r>
        <w:rPr>
          <w:rFonts w:ascii="Arial" w:hAnsi="Arial" w:cs="Arial"/>
          <w:sz w:val="20"/>
          <w:szCs w:val="20"/>
        </w:rPr>
        <w:t>Defective parts replaced under Warranty are the property of New Holland.</w:t>
      </w:r>
    </w:p>
    <w:p w:rsidR="00B4269A" w:rsidRDefault="00B4269A" w:rsidP="00B4269A">
      <w:pPr>
        <w:autoSpaceDE w:val="0"/>
        <w:autoSpaceDN w:val="0"/>
        <w:adjustRightInd w:val="0"/>
        <w:spacing w:after="0" w:line="240" w:lineRule="auto"/>
        <w:rPr>
          <w:rFonts w:ascii="Arial" w:hAnsi="Arial" w:cs="Arial"/>
          <w:sz w:val="20"/>
          <w:szCs w:val="20"/>
        </w:rPr>
      </w:pPr>
      <w:r>
        <w:rPr>
          <w:rFonts w:ascii="Arial" w:hAnsi="Arial" w:cs="Arial"/>
          <w:sz w:val="20"/>
          <w:szCs w:val="20"/>
        </w:rPr>
        <w:t>They should be protected and stored in a secure area and each part should be clearly labelled with the:</w:t>
      </w:r>
    </w:p>
    <w:p w:rsidR="00B4269A" w:rsidRPr="00B4269A" w:rsidRDefault="00B4269A" w:rsidP="00B4269A">
      <w:pPr>
        <w:pStyle w:val="ListParagraph"/>
        <w:numPr>
          <w:ilvl w:val="0"/>
          <w:numId w:val="1"/>
        </w:numPr>
        <w:autoSpaceDE w:val="0"/>
        <w:autoSpaceDN w:val="0"/>
        <w:adjustRightInd w:val="0"/>
        <w:spacing w:after="0" w:line="240" w:lineRule="auto"/>
        <w:rPr>
          <w:rFonts w:ascii="Arial" w:hAnsi="Arial" w:cs="Arial"/>
          <w:sz w:val="20"/>
          <w:szCs w:val="20"/>
        </w:rPr>
      </w:pPr>
      <w:r w:rsidRPr="00B4269A">
        <w:rPr>
          <w:rFonts w:ascii="Symbol" w:hAnsi="Symbol" w:cs="Symbol"/>
          <w:sz w:val="20"/>
          <w:szCs w:val="20"/>
        </w:rPr>
        <w:t></w:t>
      </w:r>
      <w:r w:rsidRPr="00B4269A">
        <w:rPr>
          <w:rFonts w:ascii="Arial" w:hAnsi="Arial" w:cs="Arial"/>
          <w:sz w:val="20"/>
          <w:szCs w:val="20"/>
        </w:rPr>
        <w:t>Job card number.</w:t>
      </w:r>
    </w:p>
    <w:p w:rsidR="00B4269A" w:rsidRPr="00B4269A" w:rsidRDefault="00B4269A" w:rsidP="00B4269A">
      <w:pPr>
        <w:pStyle w:val="ListParagraph"/>
        <w:numPr>
          <w:ilvl w:val="0"/>
          <w:numId w:val="1"/>
        </w:numPr>
        <w:autoSpaceDE w:val="0"/>
        <w:autoSpaceDN w:val="0"/>
        <w:adjustRightInd w:val="0"/>
        <w:spacing w:after="0" w:line="240" w:lineRule="auto"/>
        <w:rPr>
          <w:rFonts w:ascii="Arial" w:hAnsi="Arial" w:cs="Arial"/>
          <w:sz w:val="20"/>
          <w:szCs w:val="20"/>
        </w:rPr>
      </w:pPr>
      <w:r w:rsidRPr="00B4269A">
        <w:rPr>
          <w:rFonts w:ascii="Symbol" w:hAnsi="Symbol" w:cs="Symbol"/>
          <w:sz w:val="20"/>
          <w:szCs w:val="20"/>
        </w:rPr>
        <w:t></w:t>
      </w:r>
      <w:r w:rsidRPr="00B4269A">
        <w:rPr>
          <w:rFonts w:ascii="Arial" w:hAnsi="Arial" w:cs="Arial"/>
          <w:sz w:val="20"/>
          <w:szCs w:val="20"/>
        </w:rPr>
        <w:t>Date of repair.</w:t>
      </w:r>
    </w:p>
    <w:p w:rsidR="00B4269A" w:rsidRPr="00B4269A" w:rsidRDefault="00B4269A" w:rsidP="00B4269A">
      <w:pPr>
        <w:pStyle w:val="ListParagraph"/>
        <w:numPr>
          <w:ilvl w:val="0"/>
          <w:numId w:val="1"/>
        </w:numPr>
        <w:autoSpaceDE w:val="0"/>
        <w:autoSpaceDN w:val="0"/>
        <w:adjustRightInd w:val="0"/>
        <w:spacing w:after="0" w:line="240" w:lineRule="auto"/>
        <w:rPr>
          <w:rFonts w:ascii="Arial" w:hAnsi="Arial" w:cs="Arial"/>
          <w:sz w:val="20"/>
          <w:szCs w:val="20"/>
        </w:rPr>
      </w:pPr>
      <w:r w:rsidRPr="00B4269A">
        <w:rPr>
          <w:rFonts w:ascii="Symbol" w:hAnsi="Symbol" w:cs="Symbol"/>
          <w:sz w:val="20"/>
          <w:szCs w:val="20"/>
        </w:rPr>
        <w:t></w:t>
      </w:r>
      <w:r w:rsidRPr="00B4269A">
        <w:rPr>
          <w:rFonts w:ascii="Arial" w:hAnsi="Arial" w:cs="Arial"/>
          <w:sz w:val="20"/>
          <w:szCs w:val="20"/>
        </w:rPr>
        <w:t>Serial number of unit.</w:t>
      </w:r>
    </w:p>
    <w:p w:rsidR="00B4269A" w:rsidRPr="00B4269A" w:rsidRDefault="00B4269A" w:rsidP="00B4269A">
      <w:pPr>
        <w:pStyle w:val="ListParagraph"/>
        <w:numPr>
          <w:ilvl w:val="0"/>
          <w:numId w:val="1"/>
        </w:numPr>
        <w:autoSpaceDE w:val="0"/>
        <w:autoSpaceDN w:val="0"/>
        <w:adjustRightInd w:val="0"/>
        <w:spacing w:after="0" w:line="240" w:lineRule="auto"/>
        <w:rPr>
          <w:rFonts w:ascii="Arial" w:hAnsi="Arial" w:cs="Arial"/>
          <w:sz w:val="20"/>
          <w:szCs w:val="20"/>
        </w:rPr>
      </w:pPr>
      <w:r w:rsidRPr="00B4269A">
        <w:rPr>
          <w:rFonts w:ascii="Symbol" w:hAnsi="Symbol" w:cs="Symbol"/>
          <w:sz w:val="20"/>
          <w:szCs w:val="20"/>
        </w:rPr>
        <w:t></w:t>
      </w:r>
      <w:r w:rsidRPr="00B4269A">
        <w:rPr>
          <w:rFonts w:ascii="Arial" w:hAnsi="Arial" w:cs="Arial"/>
          <w:sz w:val="20"/>
          <w:szCs w:val="20"/>
        </w:rPr>
        <w:t>Part number attached to.</w:t>
      </w:r>
    </w:p>
    <w:p w:rsidR="00B4269A" w:rsidRPr="00B4269A" w:rsidRDefault="00B4269A" w:rsidP="00B4269A">
      <w:pPr>
        <w:pStyle w:val="ListParagraph"/>
        <w:numPr>
          <w:ilvl w:val="0"/>
          <w:numId w:val="1"/>
        </w:numPr>
        <w:autoSpaceDE w:val="0"/>
        <w:autoSpaceDN w:val="0"/>
        <w:adjustRightInd w:val="0"/>
        <w:spacing w:after="0" w:line="240" w:lineRule="auto"/>
        <w:rPr>
          <w:rFonts w:ascii="Arial" w:hAnsi="Arial" w:cs="Arial"/>
          <w:sz w:val="20"/>
          <w:szCs w:val="20"/>
        </w:rPr>
      </w:pPr>
      <w:r w:rsidRPr="00B4269A">
        <w:rPr>
          <w:rFonts w:ascii="Arial" w:hAnsi="Arial" w:cs="Arial"/>
          <w:sz w:val="20"/>
          <w:szCs w:val="20"/>
        </w:rPr>
        <w:t>For this purpose an appropriate material tag must be used.</w:t>
      </w:r>
    </w:p>
    <w:p w:rsidR="00B4269A" w:rsidRDefault="00B4269A" w:rsidP="00B4269A">
      <w:pPr>
        <w:autoSpaceDE w:val="0"/>
        <w:autoSpaceDN w:val="0"/>
        <w:adjustRightInd w:val="0"/>
        <w:spacing w:after="0" w:line="240" w:lineRule="auto"/>
        <w:rPr>
          <w:rFonts w:ascii="Arial" w:hAnsi="Arial" w:cs="Arial"/>
          <w:sz w:val="20"/>
          <w:szCs w:val="20"/>
        </w:rPr>
      </w:pPr>
    </w:p>
    <w:p w:rsidR="001C33A5" w:rsidRDefault="00B4269A" w:rsidP="00B4269A">
      <w:proofErr w:type="gramStart"/>
      <w:r w:rsidRPr="00B4269A">
        <w:rPr>
          <w:b/>
          <w:bCs/>
        </w:rPr>
        <w:t>specific</w:t>
      </w:r>
      <w:proofErr w:type="gramEnd"/>
      <w:r w:rsidRPr="00B4269A">
        <w:rPr>
          <w:b/>
          <w:bCs/>
        </w:rPr>
        <w:t xml:space="preserve"> request</w:t>
      </w:r>
      <w:r w:rsidRPr="00B4269A">
        <w:t>. This process operates where the Dealer is personally contacted to return</w:t>
      </w:r>
      <w:r>
        <w:t xml:space="preserve"> </w:t>
      </w:r>
      <w:r w:rsidRPr="00B4269A">
        <w:t>failed parts for inspection. In such cases, the Dealer shall be obliged to return all requested parts</w:t>
      </w:r>
      <w:r>
        <w:t xml:space="preserve"> </w:t>
      </w:r>
      <w:r w:rsidRPr="00B4269A">
        <w:t>before the claim is processed and any reimbursement is made by the New Holland Warranty</w:t>
      </w:r>
      <w:r>
        <w:t xml:space="preserve"> </w:t>
      </w:r>
      <w:r w:rsidRPr="00B4269A">
        <w:t>Department.</w:t>
      </w:r>
    </w:p>
    <w:p w:rsidR="00B4269A" w:rsidRDefault="00B4269A" w:rsidP="00B4269A">
      <w:pPr>
        <w:autoSpaceDE w:val="0"/>
        <w:autoSpaceDN w:val="0"/>
        <w:adjustRightInd w:val="0"/>
        <w:spacing w:after="0" w:line="240" w:lineRule="auto"/>
        <w:rPr>
          <w:rFonts w:ascii="Arial" w:hAnsi="Arial" w:cs="Arial"/>
          <w:sz w:val="20"/>
          <w:szCs w:val="20"/>
        </w:rPr>
      </w:pPr>
      <w:r>
        <w:rPr>
          <w:rFonts w:ascii="Arial" w:hAnsi="Arial" w:cs="Arial"/>
          <w:sz w:val="20"/>
          <w:szCs w:val="20"/>
        </w:rPr>
        <w:t>Please note that:</w:t>
      </w:r>
    </w:p>
    <w:p w:rsidR="00B4269A" w:rsidRPr="006D7BFD" w:rsidRDefault="00B4269A" w:rsidP="00AA0652">
      <w:pPr>
        <w:pStyle w:val="ListParagraph"/>
        <w:numPr>
          <w:ilvl w:val="0"/>
          <w:numId w:val="2"/>
        </w:numPr>
        <w:autoSpaceDE w:val="0"/>
        <w:autoSpaceDN w:val="0"/>
        <w:adjustRightInd w:val="0"/>
        <w:spacing w:after="0" w:line="240" w:lineRule="auto"/>
        <w:rPr>
          <w:rFonts w:ascii="Arial" w:hAnsi="Arial" w:cs="Arial"/>
          <w:sz w:val="20"/>
          <w:szCs w:val="20"/>
        </w:rPr>
      </w:pPr>
      <w:r w:rsidRPr="006D7BFD">
        <w:rPr>
          <w:rFonts w:ascii="Symbol" w:hAnsi="Symbol" w:cs="Symbol"/>
          <w:sz w:val="20"/>
          <w:szCs w:val="20"/>
        </w:rPr>
        <w:t></w:t>
      </w:r>
      <w:r w:rsidRPr="006D7BFD">
        <w:rPr>
          <w:rFonts w:ascii="Arial" w:hAnsi="Arial" w:cs="Arial"/>
          <w:sz w:val="20"/>
          <w:szCs w:val="20"/>
        </w:rPr>
        <w:t>The return of parts will not guarantee the payment of a warranty claim, as each part will be</w:t>
      </w:r>
      <w:r w:rsidR="006D7BFD">
        <w:rPr>
          <w:rFonts w:ascii="Arial" w:hAnsi="Arial" w:cs="Arial"/>
          <w:sz w:val="20"/>
          <w:szCs w:val="20"/>
        </w:rPr>
        <w:t xml:space="preserve"> </w:t>
      </w:r>
      <w:r w:rsidRPr="006D7BFD">
        <w:rPr>
          <w:rFonts w:ascii="Arial" w:hAnsi="Arial" w:cs="Arial"/>
          <w:sz w:val="20"/>
          <w:szCs w:val="20"/>
        </w:rPr>
        <w:t>assessed subject to the standard terms of warranty by New Holland.</w:t>
      </w:r>
    </w:p>
    <w:p w:rsidR="00B4269A" w:rsidRPr="006D7BFD" w:rsidRDefault="00B4269A" w:rsidP="007F160D">
      <w:pPr>
        <w:pStyle w:val="ListParagraph"/>
        <w:numPr>
          <w:ilvl w:val="0"/>
          <w:numId w:val="2"/>
        </w:numPr>
        <w:autoSpaceDE w:val="0"/>
        <w:autoSpaceDN w:val="0"/>
        <w:adjustRightInd w:val="0"/>
        <w:spacing w:after="0" w:line="240" w:lineRule="auto"/>
        <w:rPr>
          <w:rFonts w:ascii="Arial" w:hAnsi="Arial" w:cs="Arial"/>
          <w:sz w:val="20"/>
          <w:szCs w:val="20"/>
        </w:rPr>
      </w:pPr>
      <w:r w:rsidRPr="006D7BFD">
        <w:rPr>
          <w:rFonts w:ascii="Symbol" w:hAnsi="Symbol" w:cs="Symbol"/>
          <w:sz w:val="20"/>
          <w:szCs w:val="20"/>
        </w:rPr>
        <w:t></w:t>
      </w:r>
      <w:r w:rsidRPr="006D7BFD">
        <w:rPr>
          <w:rFonts w:ascii="Arial" w:hAnsi="Arial" w:cs="Arial"/>
          <w:sz w:val="20"/>
          <w:szCs w:val="20"/>
        </w:rPr>
        <w:t>The failure to return parts following the conditions identified below may also result in the denial of</w:t>
      </w:r>
      <w:r w:rsidR="006D7BFD">
        <w:rPr>
          <w:rFonts w:ascii="Arial" w:hAnsi="Arial" w:cs="Arial"/>
          <w:sz w:val="20"/>
          <w:szCs w:val="20"/>
        </w:rPr>
        <w:t xml:space="preserve"> </w:t>
      </w:r>
      <w:r w:rsidRPr="006D7BFD">
        <w:rPr>
          <w:rFonts w:ascii="Arial" w:hAnsi="Arial" w:cs="Arial"/>
          <w:sz w:val="20"/>
          <w:szCs w:val="20"/>
        </w:rPr>
        <w:t>the claim.</w:t>
      </w:r>
    </w:p>
    <w:p w:rsidR="00B4269A" w:rsidRPr="00B4269A" w:rsidRDefault="00B4269A" w:rsidP="00B4269A">
      <w:pPr>
        <w:rPr>
          <w:b/>
          <w:bCs/>
        </w:rPr>
      </w:pPr>
      <w:r w:rsidRPr="00B4269A">
        <w:rPr>
          <w:b/>
          <w:bCs/>
        </w:rPr>
        <w:t>Preparation of parts for return to New Holland</w:t>
      </w:r>
    </w:p>
    <w:p w:rsidR="00B4269A" w:rsidRPr="00B4269A" w:rsidRDefault="00B4269A" w:rsidP="00B4269A">
      <w:r w:rsidRPr="00BD33ED">
        <w:t>Dealers</w:t>
      </w:r>
      <w:r w:rsidRPr="00B4269A">
        <w:t xml:space="preserve"> must ensure that all parts that are returned to the CNH Parts Recall Centre have a Warranty</w:t>
      </w:r>
    </w:p>
    <w:p w:rsidR="00B4269A" w:rsidRPr="00B4269A" w:rsidRDefault="00B4269A" w:rsidP="00B4269A">
      <w:r w:rsidRPr="00B4269A">
        <w:t>Material label attached and be fully completed with the following information:</w:t>
      </w:r>
    </w:p>
    <w:p w:rsidR="00B4269A" w:rsidRPr="00B4269A" w:rsidRDefault="00B4269A" w:rsidP="00B4269A">
      <w:r w:rsidRPr="00B4269A">
        <w:t>• CNH claim number</w:t>
      </w:r>
    </w:p>
    <w:p w:rsidR="00B4269A" w:rsidRPr="00B4269A" w:rsidRDefault="00B4269A" w:rsidP="00B4269A">
      <w:r w:rsidRPr="00B4269A">
        <w:t>• Dealer claim number if different from CNH claim number</w:t>
      </w:r>
    </w:p>
    <w:p w:rsidR="00B4269A" w:rsidRPr="00B4269A" w:rsidRDefault="00B4269A" w:rsidP="00B4269A">
      <w:r w:rsidRPr="00B4269A">
        <w:t>• Dealer code</w:t>
      </w:r>
    </w:p>
    <w:p w:rsidR="00B4269A" w:rsidRPr="00B4269A" w:rsidRDefault="00B4269A" w:rsidP="00B4269A">
      <w:r w:rsidRPr="00B4269A">
        <w:t>• CNH part number (of the returned part)</w:t>
      </w:r>
    </w:p>
    <w:p w:rsidR="00B4269A" w:rsidRPr="00B4269A" w:rsidRDefault="00B4269A" w:rsidP="00B4269A">
      <w:r w:rsidRPr="00B4269A">
        <w:t>• Vehicle serial number</w:t>
      </w:r>
    </w:p>
    <w:p w:rsidR="00B4269A" w:rsidRPr="00B4269A" w:rsidRDefault="00B4269A" w:rsidP="00B4269A">
      <w:r w:rsidRPr="00B4269A">
        <w:t>• Vehicle model</w:t>
      </w:r>
    </w:p>
    <w:p w:rsidR="00B4269A" w:rsidRPr="00B4269A" w:rsidRDefault="00B4269A" w:rsidP="00B4269A">
      <w:r w:rsidRPr="00B4269A">
        <w:t>• Hours or bales worked</w:t>
      </w:r>
    </w:p>
    <w:p w:rsidR="00B4269A" w:rsidRPr="00B4269A" w:rsidRDefault="00B4269A" w:rsidP="00B4269A">
      <w:r w:rsidRPr="00B4269A">
        <w:t>• Sale date</w:t>
      </w:r>
    </w:p>
    <w:p w:rsidR="00B4269A" w:rsidRPr="00B4269A" w:rsidRDefault="00B4269A" w:rsidP="00B4269A">
      <w:r w:rsidRPr="00B4269A">
        <w:t>• Repair date</w:t>
      </w:r>
    </w:p>
    <w:p w:rsidR="00B4269A" w:rsidRDefault="00B4269A" w:rsidP="00B4269A">
      <w:r w:rsidRPr="00B4269A">
        <w:t>The label must be completed with the full details requested in all cases and securely attached to the part</w:t>
      </w:r>
      <w:r>
        <w:t xml:space="preserve"> </w:t>
      </w:r>
      <w:r w:rsidRPr="00B4269A">
        <w:t>being returned. See Appendix M.</w:t>
      </w:r>
      <w:r>
        <w:t xml:space="preserve"> </w:t>
      </w:r>
      <w:r w:rsidRPr="00B4269A">
        <w:t>When more than one part from a claim is being returned, each part must have an individually completed</w:t>
      </w:r>
      <w:r>
        <w:t xml:space="preserve"> </w:t>
      </w:r>
      <w:r w:rsidRPr="00B4269A">
        <w:t>label attached. The label is blank on the opposite side, and it is recommended that the Dealer puts his name</w:t>
      </w:r>
      <w:r>
        <w:t xml:space="preserve"> </w:t>
      </w:r>
      <w:r w:rsidRPr="00B4269A">
        <w:t>and address stamp on the blank side. See the labels in Appendix M</w:t>
      </w:r>
      <w:r>
        <w:t>.</w:t>
      </w:r>
    </w:p>
    <w:p w:rsidR="00B4269A" w:rsidRDefault="00B4269A" w:rsidP="00B4269A"/>
    <w:p w:rsidR="00B4269A" w:rsidRDefault="00B4269A" w:rsidP="00B4269A"/>
    <w:p w:rsidR="00B4269A" w:rsidRDefault="00B4269A" w:rsidP="00B4269A"/>
    <w:p w:rsidR="006D7BFD" w:rsidRDefault="00B4269A" w:rsidP="00B4269A">
      <w:r>
        <w:t xml:space="preserve"> </w:t>
      </w:r>
      <w:r w:rsidRPr="00BD33ED">
        <w:t>It is the Dealer’s responsibility</w:t>
      </w:r>
      <w:r w:rsidRPr="00B4269A">
        <w:t xml:space="preserve"> to ensure the condition of returned parts, and specifically:</w:t>
      </w:r>
    </w:p>
    <w:p w:rsidR="00B4269A" w:rsidRDefault="00B4269A" w:rsidP="00B4269A">
      <w:r w:rsidRPr="00B4269A">
        <w:t xml:space="preserve">• A copy of the claim form, which can be obtained by using the print function in </w:t>
      </w:r>
      <w:proofErr w:type="spellStart"/>
      <w:r w:rsidRPr="00B4269A">
        <w:t>eWarranty</w:t>
      </w:r>
      <w:proofErr w:type="spellEnd"/>
      <w:r w:rsidRPr="00B4269A">
        <w:t>, (and</w:t>
      </w:r>
      <w:r w:rsidR="006D7BFD">
        <w:t xml:space="preserve"> </w:t>
      </w:r>
      <w:r w:rsidRPr="00B4269A">
        <w:t>relevant ASIST report, if applicable) must be packed with the part and protected against</w:t>
      </w:r>
      <w:r w:rsidR="006D7BFD">
        <w:t xml:space="preserve"> </w:t>
      </w:r>
      <w:r w:rsidRPr="00B4269A">
        <w:t>contamination.</w:t>
      </w:r>
    </w:p>
    <w:p w:rsidR="00B4269A" w:rsidRPr="00B4269A" w:rsidRDefault="00B4269A" w:rsidP="00B4269A">
      <w:r w:rsidRPr="00B4269A">
        <w:t>• Parts are required to be properly identified with a Warranty material identification label (see</w:t>
      </w:r>
      <w:r w:rsidR="006D7BFD">
        <w:t xml:space="preserve"> </w:t>
      </w:r>
      <w:r w:rsidRPr="00B4269A">
        <w:t>Appendix M). (This is made easier if all warranty parts are labelled and stored correctly by the</w:t>
      </w:r>
      <w:r w:rsidR="006D7BFD">
        <w:t xml:space="preserve"> </w:t>
      </w:r>
      <w:r w:rsidRPr="00B4269A">
        <w:t>technician immediately after the repair. This also prevents incorrect parts being returned and</w:t>
      </w:r>
      <w:r w:rsidR="006D7BFD">
        <w:t xml:space="preserve"> </w:t>
      </w:r>
      <w:r w:rsidRPr="00B4269A">
        <w:t>claims being rejected).</w:t>
      </w:r>
    </w:p>
    <w:p w:rsidR="00B4269A" w:rsidRPr="00B4269A" w:rsidRDefault="00B4269A" w:rsidP="00B4269A">
      <w:r w:rsidRPr="0012269F">
        <w:rPr>
          <w:highlight w:val="yellow"/>
        </w:rPr>
        <w:t>• Parts are required to be returned complete, and not disassembled.</w:t>
      </w:r>
      <w:bookmarkStart w:id="0" w:name="_GoBack"/>
      <w:bookmarkEnd w:id="0"/>
    </w:p>
    <w:p w:rsidR="00B4269A" w:rsidRPr="00B4269A" w:rsidRDefault="00B4269A" w:rsidP="00B4269A">
      <w:r w:rsidRPr="00B4269A">
        <w:t>• Hydraulic, fuel and cooling system parts must be completely drained of fluids, all apertures that are</w:t>
      </w:r>
      <w:r w:rsidR="006D7BFD">
        <w:t xml:space="preserve"> </w:t>
      </w:r>
      <w:r w:rsidRPr="00B4269A">
        <w:t>open to atmosphere should be plugged, and the parts should be packed in a polythene bag where</w:t>
      </w:r>
      <w:r w:rsidR="006D7BFD">
        <w:t xml:space="preserve"> </w:t>
      </w:r>
      <w:r w:rsidRPr="00B4269A">
        <w:t>possible to prevent contamination.</w:t>
      </w:r>
    </w:p>
    <w:p w:rsidR="00B4269A" w:rsidRPr="00B4269A" w:rsidRDefault="00B4269A" w:rsidP="00B4269A">
      <w:r w:rsidRPr="00B4269A">
        <w:t>• Suitably packed in such a way as to avoid further damage in transportation to the local Parts Recall</w:t>
      </w:r>
      <w:r w:rsidR="006D7BFD">
        <w:t xml:space="preserve"> </w:t>
      </w:r>
      <w:r w:rsidRPr="00B4269A">
        <w:t>Centre.</w:t>
      </w:r>
    </w:p>
    <w:p w:rsidR="00B4269A" w:rsidRPr="00B4269A" w:rsidRDefault="00B4269A" w:rsidP="00B4269A">
      <w:r w:rsidRPr="00B4269A">
        <w:t>• It is suggested that, where possible, the original packaging of the replacement part should be reused</w:t>
      </w:r>
      <w:r w:rsidR="006D7BFD">
        <w:t xml:space="preserve"> </w:t>
      </w:r>
      <w:r w:rsidRPr="00B4269A">
        <w:t>for returning recalled parts. However, without adequate packaging parts could still be</w:t>
      </w:r>
      <w:r w:rsidR="006D7BFD">
        <w:t xml:space="preserve"> </w:t>
      </w:r>
      <w:r w:rsidRPr="00B4269A">
        <w:t>damaged, for example plastic parts on alternators.</w:t>
      </w:r>
    </w:p>
    <w:p w:rsidR="00B4269A" w:rsidRDefault="00B4269A" w:rsidP="00B4269A">
      <w:r w:rsidRPr="00B4269A">
        <w:t>In the event that any of the conditions described above are not met, claims related to the returned parts may</w:t>
      </w:r>
      <w:r w:rsidR="006D7BFD">
        <w:t xml:space="preserve"> </w:t>
      </w:r>
      <w:r w:rsidRPr="00B4269A">
        <w:t>be rejected by the New Holland Warranty Department.</w:t>
      </w:r>
    </w:p>
    <w:p w:rsidR="00D15BD6" w:rsidRDefault="00D15BD6" w:rsidP="00D15BD6">
      <w:pPr>
        <w:autoSpaceDE w:val="0"/>
        <w:autoSpaceDN w:val="0"/>
        <w:adjustRightInd w:val="0"/>
        <w:spacing w:after="0" w:line="240" w:lineRule="auto"/>
        <w:rPr>
          <w:rFonts w:ascii="Arial,Bold" w:hAnsi="Arial,Bold" w:cs="Arial,Bold"/>
          <w:b/>
          <w:bCs/>
          <w:sz w:val="24"/>
          <w:szCs w:val="24"/>
        </w:rPr>
      </w:pPr>
      <w:r>
        <w:rPr>
          <w:rFonts w:ascii="Arial,Bold" w:hAnsi="Arial,Bold" w:cs="Arial,Bold"/>
          <w:b/>
          <w:bCs/>
          <w:sz w:val="24"/>
          <w:szCs w:val="24"/>
        </w:rPr>
        <w:t>3.2.4 Return of parts to local parts recall centre</w:t>
      </w:r>
    </w:p>
    <w:p w:rsidR="00D15BD6" w:rsidRDefault="00D15BD6" w:rsidP="00D15BD6">
      <w:pPr>
        <w:autoSpaceDE w:val="0"/>
        <w:autoSpaceDN w:val="0"/>
        <w:adjustRightInd w:val="0"/>
        <w:spacing w:after="0" w:line="240" w:lineRule="auto"/>
        <w:rPr>
          <w:rFonts w:ascii="Arial,Bold" w:hAnsi="Arial,Bold" w:cs="Arial,Bold"/>
          <w:b/>
          <w:bCs/>
          <w:sz w:val="24"/>
          <w:szCs w:val="24"/>
        </w:rPr>
      </w:pPr>
    </w:p>
    <w:p w:rsidR="000076C3"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Where the </w:t>
      </w:r>
      <w:r>
        <w:rPr>
          <w:rFonts w:ascii="Arial,Bold" w:hAnsi="Arial,Bold" w:cs="Arial,Bold"/>
          <w:b/>
          <w:bCs/>
          <w:sz w:val="20"/>
          <w:szCs w:val="20"/>
        </w:rPr>
        <w:t xml:space="preserve">mandatory recall process </w:t>
      </w:r>
      <w:r>
        <w:rPr>
          <w:rFonts w:ascii="Arial" w:hAnsi="Arial" w:cs="Arial"/>
          <w:sz w:val="20"/>
          <w:szCs w:val="20"/>
        </w:rPr>
        <w:t>operates, New Holland has made provision for a “free-to-</w:t>
      </w:r>
    </w:p>
    <w:p w:rsidR="00D15BD6" w:rsidRDefault="000076C3" w:rsidP="00D15BD6">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d</w:t>
      </w:r>
      <w:r w:rsidR="00D15BD6">
        <w:rPr>
          <w:rFonts w:ascii="Arial" w:hAnsi="Arial" w:cs="Arial"/>
          <w:sz w:val="20"/>
          <w:szCs w:val="20"/>
        </w:rPr>
        <w:t>ealer</w:t>
      </w:r>
      <w:proofErr w:type="gramEnd"/>
      <w:r w:rsidR="00D15BD6">
        <w:rPr>
          <w:rFonts w:ascii="Arial" w:hAnsi="Arial" w:cs="Arial"/>
          <w:sz w:val="20"/>
          <w:szCs w:val="20"/>
        </w:rPr>
        <w:t>” or pre-paid freight collection service to collect the recalled parts from the Dealer premises and deliver them to the local Parts Recall Centre.</w:t>
      </w: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Advice regarding the operation and contact details for the collection service is provided in the latest version Parts Recall Service Bulletin specific for each market.</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Where there is </w:t>
      </w:r>
      <w:r>
        <w:rPr>
          <w:rFonts w:ascii="Arial,Bold" w:hAnsi="Arial,Bold" w:cs="Arial,Bold"/>
          <w:b/>
          <w:bCs/>
          <w:sz w:val="20"/>
          <w:szCs w:val="20"/>
        </w:rPr>
        <w:t xml:space="preserve">no “free-to-Dealer” </w:t>
      </w:r>
      <w:r>
        <w:rPr>
          <w:rFonts w:ascii="Arial" w:hAnsi="Arial" w:cs="Arial"/>
          <w:sz w:val="20"/>
          <w:szCs w:val="20"/>
        </w:rPr>
        <w:t>or pre-paid freight collection service to collect the recalled parts from the Dealer premises, New Holland shall either arrange for the collection of the parts or request the Dealer to make his own shipping arrangements to have them delivered to a nominated Parts Recall Centre.</w:t>
      </w: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Where a Dealer is requested to arrange for shipment of the failed parts, New Holland shall reimburse the Dealer for the transportation costs where appropriate (see paragraph 3.2.9 below).</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In both cases:</w:t>
      </w:r>
    </w:p>
    <w:p w:rsidR="00D15BD6" w:rsidRDefault="00D15BD6" w:rsidP="00D15BD6">
      <w:pPr>
        <w:autoSpaceDE w:val="0"/>
        <w:autoSpaceDN w:val="0"/>
        <w:adjustRightInd w:val="0"/>
        <w:spacing w:after="0" w:line="240" w:lineRule="auto"/>
        <w:rPr>
          <w:rFonts w:ascii="Arial" w:hAnsi="Arial" w:cs="Arial"/>
          <w:sz w:val="20"/>
          <w:szCs w:val="20"/>
        </w:rPr>
      </w:pPr>
      <w:r>
        <w:rPr>
          <w:rFonts w:ascii="Symbol" w:hAnsi="Symbol" w:cs="Symbol"/>
          <w:sz w:val="20"/>
          <w:szCs w:val="20"/>
        </w:rPr>
        <w:t></w:t>
      </w:r>
      <w:r>
        <w:rPr>
          <w:rFonts w:ascii="Symbol" w:hAnsi="Symbol" w:cs="Symbol"/>
          <w:sz w:val="20"/>
          <w:szCs w:val="20"/>
        </w:rPr>
        <w:t></w:t>
      </w:r>
      <w:r>
        <w:rPr>
          <w:rFonts w:ascii="Arial" w:hAnsi="Arial" w:cs="Arial"/>
          <w:sz w:val="20"/>
          <w:szCs w:val="20"/>
        </w:rPr>
        <w:t>The parts requested for inspection must be received at the nominated Parts Recall Centre within</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30 days of the recall notification being received by the Dealer.</w:t>
      </w:r>
    </w:p>
    <w:p w:rsidR="00D15BD6" w:rsidRDefault="00D15BD6" w:rsidP="00D15BD6">
      <w:pPr>
        <w:autoSpaceDE w:val="0"/>
        <w:autoSpaceDN w:val="0"/>
        <w:adjustRightInd w:val="0"/>
        <w:spacing w:after="0" w:line="240" w:lineRule="auto"/>
        <w:rPr>
          <w:rFonts w:ascii="Arial" w:hAnsi="Arial" w:cs="Arial"/>
          <w:sz w:val="20"/>
          <w:szCs w:val="20"/>
        </w:rPr>
      </w:pPr>
      <w:r>
        <w:rPr>
          <w:rFonts w:ascii="Symbol" w:hAnsi="Symbol" w:cs="Symbol"/>
          <w:sz w:val="20"/>
          <w:szCs w:val="20"/>
        </w:rPr>
        <w:t></w:t>
      </w:r>
      <w:r>
        <w:rPr>
          <w:rFonts w:ascii="Symbol" w:hAnsi="Symbol" w:cs="Symbol"/>
          <w:sz w:val="20"/>
          <w:szCs w:val="20"/>
        </w:rPr>
        <w:t></w:t>
      </w:r>
      <w:r>
        <w:rPr>
          <w:rFonts w:ascii="Arial" w:hAnsi="Arial" w:cs="Arial"/>
          <w:sz w:val="20"/>
          <w:szCs w:val="20"/>
        </w:rPr>
        <w:t>It is recommended that the Dealer should retain a copy of the collection service manifest, airway</w:t>
      </w:r>
    </w:p>
    <w:p w:rsidR="00D15BD6" w:rsidRDefault="00D15BD6" w:rsidP="00D15BD6">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bill</w:t>
      </w:r>
      <w:proofErr w:type="gramEnd"/>
      <w:r>
        <w:rPr>
          <w:rFonts w:ascii="Arial" w:hAnsi="Arial" w:cs="Arial"/>
          <w:sz w:val="20"/>
          <w:szCs w:val="20"/>
        </w:rPr>
        <w:t xml:space="preserve"> and any other applicable shipping documentation showing the proof of collection.</w:t>
      </w:r>
    </w:p>
    <w:p w:rsidR="00D15BD6" w:rsidRDefault="00D15BD6" w:rsidP="00D15BD6">
      <w:pPr>
        <w:autoSpaceDE w:val="0"/>
        <w:autoSpaceDN w:val="0"/>
        <w:adjustRightInd w:val="0"/>
        <w:spacing w:after="0" w:line="240" w:lineRule="auto"/>
        <w:rPr>
          <w:rFonts w:ascii="Arial" w:hAnsi="Arial" w:cs="Arial"/>
          <w:sz w:val="20"/>
          <w:szCs w:val="20"/>
        </w:rPr>
      </w:pPr>
      <w:r>
        <w:rPr>
          <w:rFonts w:ascii="Symbol" w:hAnsi="Symbol" w:cs="Symbol"/>
          <w:sz w:val="20"/>
          <w:szCs w:val="20"/>
        </w:rPr>
        <w:t></w:t>
      </w:r>
      <w:r>
        <w:rPr>
          <w:rFonts w:ascii="Symbol" w:hAnsi="Symbol" w:cs="Symbol"/>
          <w:sz w:val="20"/>
          <w:szCs w:val="20"/>
        </w:rPr>
        <w:t></w:t>
      </w:r>
      <w:r>
        <w:rPr>
          <w:rFonts w:ascii="Arial" w:hAnsi="Arial" w:cs="Arial"/>
          <w:sz w:val="20"/>
          <w:szCs w:val="20"/>
        </w:rPr>
        <w:t>It is also recommended that the Dealer should note the date of collection of the parts on their copy</w:t>
      </w:r>
    </w:p>
    <w:p w:rsidR="00D15BD6" w:rsidRDefault="00D15BD6" w:rsidP="00D15BD6">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of</w:t>
      </w:r>
      <w:proofErr w:type="gramEnd"/>
      <w:r>
        <w:rPr>
          <w:rFonts w:ascii="Arial" w:hAnsi="Arial" w:cs="Arial"/>
          <w:sz w:val="20"/>
          <w:szCs w:val="20"/>
        </w:rPr>
        <w:t xml:space="preserve"> the claim form (obtained by using the print function in </w:t>
      </w:r>
      <w:proofErr w:type="spellStart"/>
      <w:r>
        <w:rPr>
          <w:rFonts w:ascii="Arial" w:hAnsi="Arial" w:cs="Arial"/>
          <w:sz w:val="20"/>
          <w:szCs w:val="20"/>
        </w:rPr>
        <w:t>eWarranty</w:t>
      </w:r>
      <w:proofErr w:type="spellEnd"/>
      <w:r>
        <w:rPr>
          <w:rFonts w:ascii="Arial" w:hAnsi="Arial" w:cs="Arial"/>
          <w:sz w:val="20"/>
          <w:szCs w:val="20"/>
        </w:rPr>
        <w:t>).</w:t>
      </w: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 w:hAnsi="Arial" w:cs="Arial"/>
          <w:sz w:val="20"/>
          <w:szCs w:val="20"/>
        </w:rPr>
      </w:pPr>
    </w:p>
    <w:p w:rsidR="00D15BD6" w:rsidRDefault="00D15BD6" w:rsidP="00D15BD6">
      <w:pPr>
        <w:autoSpaceDE w:val="0"/>
        <w:autoSpaceDN w:val="0"/>
        <w:adjustRightInd w:val="0"/>
        <w:spacing w:after="0" w:line="240" w:lineRule="auto"/>
        <w:rPr>
          <w:rFonts w:ascii="Arial,Bold" w:hAnsi="Arial,Bold" w:cs="Arial,Bold"/>
          <w:b/>
          <w:bCs/>
          <w:sz w:val="24"/>
          <w:szCs w:val="24"/>
        </w:rPr>
      </w:pPr>
      <w:r>
        <w:rPr>
          <w:rFonts w:ascii="Arial,Bold" w:hAnsi="Arial,Bold" w:cs="Arial,Bold"/>
          <w:b/>
          <w:bCs/>
          <w:sz w:val="24"/>
          <w:szCs w:val="24"/>
        </w:rPr>
        <w:lastRenderedPageBreak/>
        <w:t>3.2.5 Rejection of claims</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Claims will be rejected if:</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a. The returned parts are not accompanied with a copy of the claim printed from the New Holland</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Warranty system.</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b. The parts are not correctly labelled with a Warranty Identification Label.</w:t>
      </w:r>
    </w:p>
    <w:p w:rsidR="00D15BD6" w:rsidRDefault="00D15BD6" w:rsidP="00D15BD6">
      <w:pPr>
        <w:autoSpaceDE w:val="0"/>
        <w:autoSpaceDN w:val="0"/>
        <w:adjustRightInd w:val="0"/>
        <w:spacing w:after="0" w:line="240" w:lineRule="auto"/>
        <w:rPr>
          <w:rFonts w:ascii="Arial" w:hAnsi="Arial" w:cs="Arial"/>
          <w:sz w:val="20"/>
          <w:szCs w:val="20"/>
        </w:rPr>
      </w:pPr>
      <w:r>
        <w:rPr>
          <w:rFonts w:ascii="Arial" w:hAnsi="Arial" w:cs="Arial"/>
          <w:sz w:val="20"/>
          <w:szCs w:val="20"/>
        </w:rPr>
        <w:t>c. The parts are received in such a poor condition that they cannot be adequately analysed, or have</w:t>
      </w:r>
    </w:p>
    <w:p w:rsidR="00D15BD6" w:rsidRDefault="00D15BD6" w:rsidP="00D15BD6">
      <w:proofErr w:type="gramStart"/>
      <w:r>
        <w:rPr>
          <w:rFonts w:ascii="Arial" w:hAnsi="Arial" w:cs="Arial"/>
          <w:sz w:val="20"/>
          <w:szCs w:val="20"/>
        </w:rPr>
        <w:t>been</w:t>
      </w:r>
      <w:proofErr w:type="gramEnd"/>
      <w:r>
        <w:rPr>
          <w:rFonts w:ascii="Arial" w:hAnsi="Arial" w:cs="Arial"/>
          <w:sz w:val="20"/>
          <w:szCs w:val="20"/>
        </w:rPr>
        <w:t xml:space="preserve"> disassembled.</w:t>
      </w:r>
    </w:p>
    <w:p w:rsidR="00D15BD6" w:rsidRDefault="00D15BD6" w:rsidP="00B4269A"/>
    <w:sectPr w:rsidR="00D15B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9964A2"/>
    <w:multiLevelType w:val="hybridMultilevel"/>
    <w:tmpl w:val="BADE8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C52123"/>
    <w:multiLevelType w:val="hybridMultilevel"/>
    <w:tmpl w:val="DB8C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3A5"/>
    <w:rsid w:val="000076C3"/>
    <w:rsid w:val="0012269F"/>
    <w:rsid w:val="001C33A5"/>
    <w:rsid w:val="002A0B53"/>
    <w:rsid w:val="006D7BFD"/>
    <w:rsid w:val="00703D93"/>
    <w:rsid w:val="00B4269A"/>
    <w:rsid w:val="00BD33ED"/>
    <w:rsid w:val="00D15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54826-A5DD-449E-BFC1-B83D87858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Verry</dc:creator>
  <cp:keywords/>
  <dc:description/>
  <cp:lastModifiedBy>Tony Verry</cp:lastModifiedBy>
  <cp:revision>5</cp:revision>
  <dcterms:created xsi:type="dcterms:W3CDTF">2018-07-04T08:14:00Z</dcterms:created>
  <dcterms:modified xsi:type="dcterms:W3CDTF">2021-02-02T10:38:00Z</dcterms:modified>
</cp:coreProperties>
</file>